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附件2：</w:t>
      </w:r>
    </w:p>
    <w:p>
      <w:pPr>
        <w:jc w:val="center"/>
        <w:rPr>
          <w:rFonts w:ascii="宋体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北京师范大学珠海分校管理学院十佳毕业生申请表</w:t>
      </w:r>
    </w:p>
    <w:tbl>
      <w:tblPr>
        <w:tblStyle w:val="5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06"/>
        <w:gridCol w:w="445"/>
        <w:gridCol w:w="738"/>
        <w:gridCol w:w="1044"/>
        <w:gridCol w:w="918"/>
        <w:gridCol w:w="157"/>
        <w:gridCol w:w="441"/>
        <w:gridCol w:w="662"/>
        <w:gridCol w:w="1264"/>
        <w:gridCol w:w="125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　号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xxxxxxxxxx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 </w:t>
            </w: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小王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学院(部)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 管理学院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专业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 </w:t>
            </w: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籍贯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 </w:t>
            </w: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联系方式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 </w:t>
            </w: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xxxxxxxxxx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4"/>
              </w:rPr>
              <w:t>总成绩在本专业排名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xxx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Cs w:val="24"/>
              </w:rPr>
              <w:t>负责老师签名确认：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况</w:t>
            </w:r>
          </w:p>
          <w:p>
            <w:pPr>
              <w:rPr>
                <w:rFonts w:ascii="宋体" w:hAnsi="Times New Roman" w:eastAsia="宋体" w:cs="Times New Roman"/>
                <w:color w:val="A6A6A6" w:themeColor="background1" w:themeShade="A6"/>
                <w:kern w:val="0"/>
                <w:sz w:val="15"/>
                <w:szCs w:val="15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 w:val="15"/>
                <w:szCs w:val="15"/>
              </w:rPr>
              <w:t>（可按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 w:val="15"/>
                <w:szCs w:val="15"/>
              </w:rPr>
              <w:t>国家级-省级-市级-校级-院级顺序填写）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奖学金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荣誉称号或其他奖项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国家奖学金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第五届全国“泰迪杯”数据挖掘挑战赛全国三等奖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广东省xx奖学金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第五届全国“泰迪杯”数据挖掘挑战赛广东省二等奖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校级特等奖学金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校创智杯数学建模比赛校一等奖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20xx年x月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二等专业奖学金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先进事迹</w:t>
            </w:r>
          </w:p>
        </w:tc>
        <w:tc>
          <w:tcPr>
            <w:tcW w:w="9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6"/>
              <w:ind w:firstLine="0" w:firstLineChars="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pStyle w:val="6"/>
              <w:ind w:firstLine="0" w:firstLineChars="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以下为参考模板：</w:t>
            </w:r>
          </w:p>
          <w:p>
            <w:pPr>
              <w:pStyle w:val="6"/>
              <w:rPr>
                <w:rFonts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获国家奖学金、专业排名第一，连续3年获得专业特等奖学金；GMAT640分，最终收到英国格拉斯哥和美国康涅狄格、迈阿密等大学金融offer；对数据分析、数学建模有浓厚兴趣，多次参加数学竞赛，获得国家、省级和校级奖项；参加学术研究，与某某老师及小组成员进行职业女性工作与家庭冲突平衡课题研究；全国二级Office成绩评为优秀；担任中国人寿柜面实习生；大四在天晋文化公司担任财务助理；担任菁英社的骨干社员；担任管理学院青协行政部部长，获得优秀部门和优秀干部称号。</w:t>
            </w:r>
          </w:p>
          <w:p>
            <w:pPr>
              <w:pStyle w:val="6"/>
              <w:ind w:firstLine="0" w:firstLineChars="0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6A6A6" w:themeColor="background1" w:themeShade="A6"/>
                <w:kern w:val="0"/>
                <w:szCs w:val="24"/>
              </w:rPr>
              <w:t>（可按照文件要求从勤奋学习、志愿服务、社会实践、自立自强方面填写。）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本人承诺</w:t>
            </w:r>
          </w:p>
        </w:tc>
        <w:tc>
          <w:tcPr>
            <w:tcW w:w="9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郑重承诺：本人知晓并符合学校202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届全校十佳毕业生参选的基本条件，填报的所有信息和材料是真实客观的。 </w:t>
            </w:r>
          </w:p>
          <w:p>
            <w:pPr>
              <w:ind w:firstLine="3990" w:firstLineChars="1900"/>
              <w:rPr>
                <w:rFonts w:ascii="宋体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 xml:space="preserve">承诺人：某某     时间：       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学院（部）推荐意见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职能部门审查意见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5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（注：院部的推荐意见应明确说明候选人在“勤奋学习、志愿服务、社会实践、自立自强”的哪一或多个方面表现特别突出）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院部负责人签字：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（盖公章）</w:t>
            </w: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　　　　                年 　月　 日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 </w:t>
            </w: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负责人签字：　　　     （盖公章） </w:t>
            </w:r>
          </w:p>
          <w:p>
            <w:pPr>
              <w:rPr>
                <w:rFonts w:ascii="宋体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　　　　　            年　　月　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5CDF"/>
    <w:rsid w:val="001152B5"/>
    <w:rsid w:val="002D0BBC"/>
    <w:rsid w:val="0094115F"/>
    <w:rsid w:val="109E1375"/>
    <w:rsid w:val="17E54F7E"/>
    <w:rsid w:val="22430012"/>
    <w:rsid w:val="2ADD7757"/>
    <w:rsid w:val="3C684DC7"/>
    <w:rsid w:val="41ED4EB5"/>
    <w:rsid w:val="43184471"/>
    <w:rsid w:val="55470F2A"/>
    <w:rsid w:val="59804DE4"/>
    <w:rsid w:val="5A315CDF"/>
    <w:rsid w:val="5C971B43"/>
    <w:rsid w:val="67C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页眉 字符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798</Characters>
  <Lines>6</Lines>
  <Paragraphs>1</Paragraphs>
  <ScaleCrop>false</ScaleCrop>
  <LinksUpToDate>false</LinksUpToDate>
  <CharactersWithSpaces>937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2020-04-23T02:44:00Z</dcterms:created>
  <dc:creator>chen琛,-)</dc:creator>
  <cp:lastModifiedBy>Administrator</cp:lastModifiedBy>
  <dcterms:modified xsi:type="dcterms:W3CDTF">2021-04-28T12:57:58Z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