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28"/>
          <w:szCs w:val="28"/>
        </w:rPr>
        <w:t>附件1：人力资源管理2+2中外联合培养双学位学生学籍变动意愿表</w:t>
      </w:r>
    </w:p>
    <w:tbl>
      <w:tblPr>
        <w:tblStyle w:val="4"/>
        <w:tblpPr w:leftFromText="180" w:rightFromText="180" w:vertAnchor="page" w:horzAnchor="margin" w:tblpX="-1379" w:tblpY="2196"/>
        <w:tblW w:w="11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99"/>
        <w:gridCol w:w="435"/>
        <w:gridCol w:w="436"/>
        <w:gridCol w:w="436"/>
        <w:gridCol w:w="313"/>
        <w:gridCol w:w="122"/>
        <w:gridCol w:w="436"/>
        <w:gridCol w:w="436"/>
        <w:gridCol w:w="226"/>
        <w:gridCol w:w="21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基本情况</w:t>
            </w:r>
          </w:p>
        </w:tc>
        <w:tc>
          <w:tcPr>
            <w:tcW w:w="1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邮箱</w:t>
            </w:r>
          </w:p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微信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家长姓名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12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邮箱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学籍变动意愿 </w:t>
            </w: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1、保留学籍              □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2、休学（延期学习）      □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642" w:type="dxa"/>
            <w:gridSpan w:val="2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3、转入人力资源管理专业  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保留</w:t>
            </w: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学籍</w:t>
            </w:r>
          </w:p>
        </w:tc>
        <w:tc>
          <w:tcPr>
            <w:tcW w:w="179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留学国家</w:t>
            </w:r>
          </w:p>
        </w:tc>
        <w:tc>
          <w:tcPr>
            <w:tcW w:w="4063" w:type="dxa"/>
            <w:gridSpan w:val="1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大学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after="156" w:afterLines="50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063" w:type="dxa"/>
            <w:gridSpan w:val="12"/>
            <w:vAlign w:val="center"/>
          </w:tcPr>
          <w:p>
            <w:pPr>
              <w:spacing w:before="156" w:beforeLines="50" w:after="156" w:afterLines="50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156" w:beforeLines="50" w:after="156" w:afterLines="50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642" w:type="dxa"/>
            <w:gridSpan w:val="23"/>
            <w:vAlign w:val="center"/>
          </w:tcPr>
          <w:p>
            <w:pPr>
              <w:adjustRightInd w:val="0"/>
              <w:snapToGrid w:val="0"/>
              <w:spacing w:before="156" w:beforeLines="50" w:line="340" w:lineRule="exact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1、是否已修读人力资源管理专业2+2教学计划中前两年的所有课程，无挂科：</w:t>
            </w:r>
          </w:p>
          <w:p>
            <w:pPr>
              <w:pStyle w:val="7"/>
              <w:adjustRightInd w:val="0"/>
              <w:snapToGrid w:val="0"/>
              <w:spacing w:before="156" w:beforeLines="50" w:line="340" w:lineRule="exact"/>
              <w:ind w:left="600"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 □；   否 □    目前尚未修读学分及课程：</w:t>
            </w:r>
          </w:p>
          <w:p>
            <w:pPr>
              <w:pStyle w:val="7"/>
              <w:adjustRightInd w:val="0"/>
              <w:snapToGrid w:val="0"/>
              <w:spacing w:before="156" w:beforeLines="50" w:line="340" w:lineRule="exact"/>
              <w:ind w:left="600" w:firstLine="0" w:firstLineChars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 w:line="360" w:lineRule="auto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2、我已阅读北京师范大学珠海分校学籍管理规定，知晓两年后回校申请学历、学位的条件与程序。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休学（延期</w:t>
            </w:r>
          </w:p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学习）</w:t>
            </w:r>
          </w:p>
        </w:tc>
        <w:tc>
          <w:tcPr>
            <w:tcW w:w="9642" w:type="dxa"/>
            <w:gridSpan w:val="23"/>
          </w:tcPr>
          <w:p>
            <w:pPr>
              <w:adjustRightInd w:val="0"/>
              <w:snapToGrid w:val="0"/>
              <w:spacing w:before="156" w:beforeLines="50" w:line="340" w:lineRule="exact"/>
              <w:ind w:left="24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1、拟出国学习时间：</w:t>
            </w:r>
          </w:p>
          <w:p>
            <w:pPr>
              <w:adjustRightInd w:val="0"/>
              <w:snapToGrid w:val="0"/>
              <w:spacing w:before="156" w:beforeLines="50" w:line="340" w:lineRule="exact"/>
              <w:ind w:left="24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2、我已了解学校关于休学（延期学习）的相关规定，并承诺遵守学习纪律。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668" w:type="dxa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转入人力资源管理专业</w:t>
            </w:r>
          </w:p>
        </w:tc>
        <w:tc>
          <w:tcPr>
            <w:tcW w:w="9642" w:type="dxa"/>
            <w:gridSpan w:val="23"/>
          </w:tcPr>
          <w:p>
            <w:pPr>
              <w:adjustRightInd w:val="0"/>
              <w:snapToGrid w:val="0"/>
              <w:spacing w:before="156" w:beforeLines="50" w:line="340" w:lineRule="exact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1、我已阅读并知晓北京师范大学珠海分校课程互认管理办法；</w:t>
            </w:r>
          </w:p>
          <w:p>
            <w:pPr>
              <w:adjustRightInd w:val="0"/>
              <w:snapToGrid w:val="0"/>
              <w:spacing w:before="156" w:beforeLines="50" w:line="340" w:lineRule="exact"/>
              <w:ind w:left="24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2、我已了解学校关于转专业的相关规定，并承诺遵守学习纪律。</w:t>
            </w:r>
          </w:p>
          <w:p>
            <w:pPr>
              <w:adjustRightInd w:val="0"/>
              <w:snapToGrid w:val="0"/>
              <w:spacing w:before="156" w:beforeLines="50" w:line="340" w:lineRule="exact"/>
              <w:ind w:firstLine="4830" w:firstLineChars="2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11310" w:type="dxa"/>
            <w:gridSpan w:val="24"/>
            <w:vAlign w:val="center"/>
          </w:tcPr>
          <w:p>
            <w:pPr>
              <w:adjustRightInd w:val="0"/>
              <w:snapToGrid w:val="0"/>
              <w:spacing w:before="156" w:beforeLines="50" w:line="340" w:lineRule="exact"/>
              <w:ind w:firstLine="142" w:firstLineChars="68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1、第四学期课程结束后至暑假期间，计划：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spacing w:before="156" w:beforeLines="50" w:line="340" w:lineRule="exact"/>
              <w:ind w:firstLineChars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办理出国手续 □；    （2）学习雅思英语 □；   （3）离校回家 □</w:t>
            </w:r>
          </w:p>
          <w:p>
            <w:pPr>
              <w:adjustRightInd w:val="0"/>
              <w:snapToGrid w:val="0"/>
              <w:spacing w:before="156" w:beforeLines="50" w:line="340" w:lineRule="exact"/>
              <w:ind w:firstLine="210" w:firstLine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2、我承诺将自己的学业计划与学校的管理规定告知家长。</w:t>
            </w:r>
          </w:p>
          <w:p>
            <w:pPr>
              <w:pStyle w:val="7"/>
              <w:adjustRightInd w:val="0"/>
              <w:snapToGrid w:val="0"/>
              <w:spacing w:before="156" w:beforeLines="50" w:line="340" w:lineRule="exact"/>
              <w:ind w:left="240" w:firstLine="0" w:firstLineChars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3、我已阅读并知晓安全告知书并承诺遵守相关规定。</w:t>
            </w:r>
          </w:p>
          <w:p>
            <w:pPr>
              <w:adjustRightInd w:val="0"/>
              <w:snapToGrid w:val="0"/>
              <w:spacing w:before="156" w:beforeLines="50" w:line="340" w:lineRule="exact"/>
              <w:ind w:firstLine="142" w:firstLineChars="68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 签名：</w:t>
            </w:r>
          </w:p>
          <w:p>
            <w:pPr>
              <w:adjustRightInd w:val="0"/>
              <w:snapToGrid w:val="0"/>
              <w:spacing w:before="156" w:beforeLines="50" w:line="340" w:lineRule="exact"/>
              <w:ind w:firstLine="142" w:firstLineChars="68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312" w:lineRule="auto"/>
        <w:jc w:val="center"/>
        <w:rPr>
          <w:rFonts w:ascii="黑体" w:hAnsi="黑体" w:eastAsia="黑体" w:cs="黑体"/>
          <w:b/>
          <w:bCs/>
          <w:sz w:val="36"/>
          <w:szCs w:val="36"/>
          <w:shd w:val="clear" w:color="auto" w:fill="FFFFFF"/>
          <w:lang w:val="zh-TW" w:eastAsia="zh-TW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安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 w:eastAsia="zh-TW"/>
        </w:rPr>
        <w:t>全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color="000000"/>
          <w:shd w:val="clear" w:color="auto" w:fill="FFFFFF"/>
          <w:lang w:val="zh-TW"/>
        </w:rPr>
        <w:t xml:space="preserve"> 须 知</w:t>
      </w:r>
    </w:p>
    <w:p>
      <w:pPr>
        <w:spacing w:line="360" w:lineRule="auto"/>
        <w:ind w:firstLine="566" w:firstLineChars="236"/>
        <w:rPr>
          <w:sz w:val="24"/>
          <w:szCs w:val="24"/>
        </w:rPr>
      </w:pPr>
    </w:p>
    <w:p>
      <w:pPr>
        <w:tabs>
          <w:tab w:val="left" w:pos="142"/>
        </w:tabs>
        <w:spacing w:line="360" w:lineRule="auto"/>
        <w:ind w:firstLine="566" w:firstLineChars="236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2017级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人力资源管理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2+2中外联合培养双学位出国学生在2018-2019学年</w:t>
      </w:r>
      <w:r>
        <w:rPr>
          <w:rFonts w:hint="eastAsia"/>
          <w:sz w:val="24"/>
          <w:szCs w:val="24"/>
        </w:rPr>
        <w:t>的第二学期，结课时间为第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12周（5月下旬）。为加强学生在课程结束后的安全意识，特将有关安全事项告知如下： </w:t>
      </w:r>
    </w:p>
    <w:p>
      <w:pPr>
        <w:pStyle w:val="7"/>
        <w:numPr>
          <w:ilvl w:val="0"/>
          <w:numId w:val="2"/>
        </w:numPr>
        <w:spacing w:line="360" w:lineRule="auto"/>
        <w:ind w:left="0" w:firstLine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学生在征得家长同意后，如实填写《人力资源管理2+2中外联合培养双学位学生学籍变动意愿表》 ；</w:t>
      </w:r>
    </w:p>
    <w:p>
      <w:pPr>
        <w:pStyle w:val="7"/>
        <w:numPr>
          <w:ilvl w:val="0"/>
          <w:numId w:val="2"/>
        </w:numPr>
        <w:spacing w:line="360" w:lineRule="auto"/>
        <w:ind w:left="0" w:firstLine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在结课后的安排及日程，应提前告知家长，并在获得家长允许的情况下安排安全的、有益于身心的活动。在此期间，学生应确保人身和财产安全。如遇到无法处理的事项，应在第一时间和家长或班主任取得联系；</w:t>
      </w:r>
    </w:p>
    <w:p>
      <w:pPr>
        <w:pStyle w:val="7"/>
        <w:numPr>
          <w:ilvl w:val="0"/>
          <w:numId w:val="2"/>
        </w:numPr>
        <w:spacing w:line="360" w:lineRule="auto"/>
        <w:ind w:left="0" w:firstLine="426" w:firstLineChars="0"/>
        <w:rPr>
          <w:sz w:val="24"/>
          <w:szCs w:val="24"/>
        </w:rPr>
      </w:pPr>
      <w:r>
        <w:rPr>
          <w:sz w:val="24"/>
          <w:szCs w:val="24"/>
        </w:rPr>
        <w:t>严格遵守国家的法律法规，注意交通安全，遵守交通规则，防止交通事故；</w:t>
      </w:r>
    </w:p>
    <w:p>
      <w:pPr>
        <w:pStyle w:val="7"/>
        <w:numPr>
          <w:ilvl w:val="0"/>
          <w:numId w:val="2"/>
        </w:numPr>
        <w:spacing w:line="360" w:lineRule="auto"/>
        <w:ind w:left="0" w:firstLine="426" w:firstLineChars="0"/>
        <w:rPr>
          <w:sz w:val="24"/>
          <w:szCs w:val="24"/>
        </w:rPr>
      </w:pPr>
      <w:r>
        <w:rPr>
          <w:sz w:val="24"/>
          <w:szCs w:val="24"/>
        </w:rPr>
        <w:t>离校居住时应注意</w:t>
      </w:r>
      <w:r>
        <w:rPr>
          <w:rFonts w:hint="eastAsia"/>
          <w:sz w:val="24"/>
          <w:szCs w:val="24"/>
        </w:rPr>
        <w:t>防</w:t>
      </w:r>
      <w:r>
        <w:rPr>
          <w:sz w:val="24"/>
          <w:szCs w:val="24"/>
        </w:rPr>
        <w:t>火、防盗、防诈骗，日常出行要注意保护自己的人身安全和财产安全。外出饮食应注意食品安全，不使用存在安全隐患的电器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燃气灶等。参加各项社会实践时特别注意自我防范，防止被骗入传销组织、非法宗教组织和邪教组织，严禁参与非法传销。</w:t>
      </w:r>
    </w:p>
    <w:p>
      <w:pPr>
        <w:spacing w:line="360" w:lineRule="auto"/>
        <w:ind w:firstLine="424" w:firstLineChars="177"/>
        <w:rPr>
          <w:sz w:val="24"/>
          <w:szCs w:val="24"/>
        </w:rPr>
      </w:pPr>
    </w:p>
    <w:p>
      <w:pPr>
        <w:spacing w:line="360" w:lineRule="auto"/>
        <w:ind w:firstLine="424" w:firstLineChars="177"/>
        <w:rPr>
          <w:sz w:val="24"/>
          <w:szCs w:val="24"/>
        </w:rPr>
      </w:pPr>
    </w:p>
    <w:p>
      <w:pPr>
        <w:spacing w:line="360" w:lineRule="auto"/>
        <w:ind w:firstLine="424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本人已阅读《安全须知》 ，如因本人未尽到注意的义务而产生安全事故或其他不良后果，本人愿承担相应责任。</w:t>
      </w:r>
    </w:p>
    <w:p>
      <w:pPr>
        <w:spacing w:line="360" w:lineRule="auto"/>
        <w:ind w:firstLine="424" w:firstLineChars="177"/>
        <w:rPr>
          <w:sz w:val="24"/>
          <w:szCs w:val="24"/>
        </w:rPr>
      </w:pPr>
    </w:p>
    <w:p>
      <w:pPr>
        <w:spacing w:line="360" w:lineRule="auto"/>
        <w:ind w:firstLine="424" w:firstLineChars="177"/>
        <w:rPr>
          <w:sz w:val="24"/>
          <w:szCs w:val="24"/>
        </w:rPr>
      </w:pPr>
    </w:p>
    <w:p>
      <w:pPr>
        <w:ind w:firstLine="424" w:firstLineChars="177"/>
        <w:rPr>
          <w:sz w:val="24"/>
          <w:szCs w:val="24"/>
        </w:rPr>
      </w:pPr>
    </w:p>
    <w:p>
      <w:pPr>
        <w:ind w:firstLine="424" w:firstLineChars="177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 xml:space="preserve">   学生签名：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日期：</w:t>
      </w:r>
    </w:p>
    <w:p>
      <w:pPr>
        <w:adjustRightInd w:val="0"/>
        <w:snapToGrid w:val="0"/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4725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3A07"/>
    <w:multiLevelType w:val="multilevel"/>
    <w:tmpl w:val="63A03A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82B09"/>
    <w:multiLevelType w:val="multilevel"/>
    <w:tmpl w:val="69A82B09"/>
    <w:lvl w:ilvl="0" w:tentative="0">
      <w:start w:val="1"/>
      <w:numFmt w:val="decimal"/>
      <w:lvlText w:val="（%1）"/>
      <w:lvlJc w:val="left"/>
      <w:pPr>
        <w:ind w:left="88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03" w:hanging="420"/>
      </w:pPr>
    </w:lvl>
    <w:lvl w:ilvl="2" w:tentative="0">
      <w:start w:val="1"/>
      <w:numFmt w:val="lowerRoman"/>
      <w:lvlText w:val="%3."/>
      <w:lvlJc w:val="right"/>
      <w:pPr>
        <w:ind w:left="1423" w:hanging="420"/>
      </w:pPr>
    </w:lvl>
    <w:lvl w:ilvl="3" w:tentative="0">
      <w:start w:val="1"/>
      <w:numFmt w:val="decimal"/>
      <w:lvlText w:val="%4."/>
      <w:lvlJc w:val="left"/>
      <w:pPr>
        <w:ind w:left="1843" w:hanging="420"/>
      </w:pPr>
    </w:lvl>
    <w:lvl w:ilvl="4" w:tentative="0">
      <w:start w:val="1"/>
      <w:numFmt w:val="lowerLetter"/>
      <w:lvlText w:val="%5)"/>
      <w:lvlJc w:val="left"/>
      <w:pPr>
        <w:ind w:left="2263" w:hanging="420"/>
      </w:pPr>
    </w:lvl>
    <w:lvl w:ilvl="5" w:tentative="0">
      <w:start w:val="1"/>
      <w:numFmt w:val="lowerRoman"/>
      <w:lvlText w:val="%6."/>
      <w:lvlJc w:val="right"/>
      <w:pPr>
        <w:ind w:left="2683" w:hanging="420"/>
      </w:pPr>
    </w:lvl>
    <w:lvl w:ilvl="6" w:tentative="0">
      <w:start w:val="1"/>
      <w:numFmt w:val="decimal"/>
      <w:lvlText w:val="%7."/>
      <w:lvlJc w:val="left"/>
      <w:pPr>
        <w:ind w:left="3103" w:hanging="420"/>
      </w:pPr>
    </w:lvl>
    <w:lvl w:ilvl="7" w:tentative="0">
      <w:start w:val="1"/>
      <w:numFmt w:val="lowerLetter"/>
      <w:lvlText w:val="%8)"/>
      <w:lvlJc w:val="left"/>
      <w:pPr>
        <w:ind w:left="3523" w:hanging="420"/>
      </w:pPr>
    </w:lvl>
    <w:lvl w:ilvl="8" w:tentative="0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6"/>
    <w:rsid w:val="00001793"/>
    <w:rsid w:val="0001634F"/>
    <w:rsid w:val="00072DBD"/>
    <w:rsid w:val="000B341A"/>
    <w:rsid w:val="000D2F02"/>
    <w:rsid w:val="00135922"/>
    <w:rsid w:val="00187E5E"/>
    <w:rsid w:val="001B67E0"/>
    <w:rsid w:val="001E052A"/>
    <w:rsid w:val="001E563D"/>
    <w:rsid w:val="00211FBF"/>
    <w:rsid w:val="003463E4"/>
    <w:rsid w:val="00352F39"/>
    <w:rsid w:val="00432F0A"/>
    <w:rsid w:val="00433BA3"/>
    <w:rsid w:val="00485F78"/>
    <w:rsid w:val="005216B0"/>
    <w:rsid w:val="00573DF2"/>
    <w:rsid w:val="005B503F"/>
    <w:rsid w:val="00632AAD"/>
    <w:rsid w:val="00663941"/>
    <w:rsid w:val="006F1861"/>
    <w:rsid w:val="00787315"/>
    <w:rsid w:val="007E580E"/>
    <w:rsid w:val="00806070"/>
    <w:rsid w:val="00833ED7"/>
    <w:rsid w:val="008759D6"/>
    <w:rsid w:val="008B224F"/>
    <w:rsid w:val="008E09E9"/>
    <w:rsid w:val="009D7756"/>
    <w:rsid w:val="00A05309"/>
    <w:rsid w:val="00A713C5"/>
    <w:rsid w:val="00A7319D"/>
    <w:rsid w:val="00A8054E"/>
    <w:rsid w:val="00AC3F05"/>
    <w:rsid w:val="00B025C8"/>
    <w:rsid w:val="00B7404A"/>
    <w:rsid w:val="00B81408"/>
    <w:rsid w:val="00BA4FF0"/>
    <w:rsid w:val="00C03DF8"/>
    <w:rsid w:val="00C44150"/>
    <w:rsid w:val="00C51B1C"/>
    <w:rsid w:val="00C55777"/>
    <w:rsid w:val="00CA3B8E"/>
    <w:rsid w:val="00CB5CD3"/>
    <w:rsid w:val="00D17017"/>
    <w:rsid w:val="00D36A3A"/>
    <w:rsid w:val="00E23026"/>
    <w:rsid w:val="00EA240F"/>
    <w:rsid w:val="00EB3DAF"/>
    <w:rsid w:val="00EB599D"/>
    <w:rsid w:val="00F759E6"/>
    <w:rsid w:val="00F84968"/>
    <w:rsid w:val="00FA26E0"/>
    <w:rsid w:val="00FF2103"/>
    <w:rsid w:val="7B33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1096</Characters>
  <Lines>9</Lines>
  <Paragraphs>2</Paragraphs>
  <TotalTime>38</TotalTime>
  <ScaleCrop>false</ScaleCrop>
  <LinksUpToDate>false</LinksUpToDate>
  <CharactersWithSpaces>1286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2017-04-02T07:58:00Z</dcterms:created>
  <dc:creator>admin</dc:creator>
  <cp:lastModifiedBy>劉大氣®</cp:lastModifiedBy>
  <dcterms:modified xsi:type="dcterms:W3CDTF">2019-05-14T07:03:03Z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